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FB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36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附件：</w:t>
      </w:r>
    </w:p>
    <w:p w14:paraId="60499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OLE_LINK3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建水县“联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结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世界 解码建水”国际文旅推广使者选拔暨导游（讲解员）技能</w:t>
      </w:r>
    </w:p>
    <w:p w14:paraId="7B261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云端赛</w:t>
      </w:r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参赛报名表</w:t>
      </w:r>
    </w:p>
    <w:tbl>
      <w:tblPr>
        <w:tblStyle w:val="7"/>
        <w:tblpPr w:leftFromText="180" w:rightFromText="180" w:vertAnchor="text" w:horzAnchor="page" w:tblpX="1713" w:tblpY="592"/>
        <w:tblOverlap w:val="never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5788"/>
      </w:tblGrid>
      <w:tr w14:paraId="1356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732" w:type="pct"/>
            <w:noWrap w:val="0"/>
            <w:vAlign w:val="top"/>
          </w:tcPr>
          <w:p w14:paraId="27C606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参赛者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或团队人员姓名（团队不超5人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</w:t>
            </w:r>
          </w:p>
        </w:tc>
        <w:tc>
          <w:tcPr>
            <w:tcW w:w="3267" w:type="pct"/>
            <w:noWrap w:val="0"/>
            <w:vAlign w:val="top"/>
          </w:tcPr>
          <w:p w14:paraId="731E31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C1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32" w:type="pct"/>
            <w:noWrap w:val="0"/>
            <w:vAlign w:val="top"/>
          </w:tcPr>
          <w:p w14:paraId="1A057B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3267" w:type="pct"/>
            <w:noWrap w:val="0"/>
            <w:vAlign w:val="top"/>
          </w:tcPr>
          <w:p w14:paraId="31BC0B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DE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32" w:type="pct"/>
            <w:noWrap w:val="0"/>
            <w:vAlign w:val="top"/>
          </w:tcPr>
          <w:p w14:paraId="6D5FB4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所属单位/机构（如有）</w:t>
            </w:r>
          </w:p>
        </w:tc>
        <w:tc>
          <w:tcPr>
            <w:tcW w:w="3267" w:type="pct"/>
            <w:noWrap w:val="0"/>
            <w:vAlign w:val="top"/>
          </w:tcPr>
          <w:p w14:paraId="4D0762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</w:tr>
      <w:tr w14:paraId="4623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732" w:type="pct"/>
            <w:noWrap w:val="0"/>
            <w:vAlign w:val="top"/>
          </w:tcPr>
          <w:p w14:paraId="2E1BC1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往期作品链接（无链接提交作品）</w:t>
            </w:r>
          </w:p>
        </w:tc>
        <w:tc>
          <w:tcPr>
            <w:tcW w:w="3267" w:type="pct"/>
            <w:noWrap w:val="0"/>
            <w:vAlign w:val="top"/>
          </w:tcPr>
          <w:p w14:paraId="7C2B9E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79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732" w:type="pct"/>
            <w:noWrap w:val="0"/>
            <w:vAlign w:val="top"/>
          </w:tcPr>
          <w:p w14:paraId="121F22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eastAsia="方正小标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C0278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eastAsia="方正小标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本次参赛作品简要介绍</w:t>
            </w:r>
          </w:p>
        </w:tc>
        <w:tc>
          <w:tcPr>
            <w:tcW w:w="3267" w:type="pct"/>
            <w:noWrap w:val="0"/>
            <w:vAlign w:val="top"/>
          </w:tcPr>
          <w:p w14:paraId="69E42F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360" w:afterAutospacing="0" w:line="400" w:lineRule="exact"/>
              <w:ind w:right="0"/>
              <w:textAlignment w:val="auto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18F68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4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5AA9710">
      <w:pPr>
        <w:bidi w:val="0"/>
        <w:rPr>
          <w:rFonts w:hint="default" w:ascii="Times New Roman" w:hAnsi="Times New Roman" w:cs="Times New Roman"/>
        </w:rPr>
      </w:pPr>
    </w:p>
    <w:p w14:paraId="4E46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参赛须知</w:t>
      </w:r>
    </w:p>
    <w:p w14:paraId="12E6F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</w:p>
    <w:p w14:paraId="53219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本须知适用于所有报名参加“联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世界 解码建水”国际文旅推广使者选拔暨导游（讲解员）技能云端赛（以下简称 “本次大赛”）的参赛者（包括个人及单位参赛主体）。</w:t>
      </w:r>
    </w:p>
    <w:p w14:paraId="1DA9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、作品授权相关</w:t>
      </w:r>
    </w:p>
    <w:p w14:paraId="1FA46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授权主体：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参赛者提交作品即表示同意将作品相关使用权授权给主办方，无需另行签署书面授权文件。</w:t>
      </w:r>
    </w:p>
    <w:p w14:paraId="106F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使用用途：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授权用途限定为公益宣传，包括但不限于建水历史文化推广、非遗传承、旅游资源推介、公益活动宣传、文化交流等非商业性质场景。</w:t>
      </w:r>
    </w:p>
    <w:p w14:paraId="2E80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使用方式：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主办方有权在授权范围内对作品进行以下操作，包括但不限于：（1）在官方平台（官网、微信公众号、视频号、抖音、微博、B 站、快手等）展示、播放、转载；（2）用于线下公益展览、文旅主题活动现场播放、宣传物料制作；（3）授权合作媒体（公益类、文化类、旅游类媒体等）进行报道、传播；（4）对作品进行必要的编辑、剪辑（如调整时长、适配播放格式、添加活动标识等），不得篡改作品核心内容和表达主旨。</w:t>
      </w:r>
    </w:p>
    <w:p w14:paraId="6CBC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授权地域：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全球范围内，主办方可在上述授权用途和方式下无地域限制使用作品。</w:t>
      </w:r>
    </w:p>
    <w:p w14:paraId="6076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授权期限：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自参赛者提交报名信息及作品之日起至永久有效。</w:t>
      </w:r>
    </w:p>
    <w:p w14:paraId="72C87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授权性质：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本次授权为无偿授权，主办方无需向参赛者支付任何费用。</w:t>
      </w:r>
    </w:p>
    <w:p w14:paraId="0D9B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、参赛者保证与承诺</w:t>
      </w:r>
    </w:p>
    <w:p w14:paraId="03C1B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赛者为作品的合法著作权人，或已获得著作权人及相关权利人（如作品中涉及的肖像权人、音乐著作权人、字体权利人等）的完整、有效授权，有权将作品提交本次大赛并授予主办方本须知约定的使用权，且该授权不违反任何法律法规及第三方约定。作品未抄袭、剽窃、盗用他人作品或创意，未侵犯任何第三方的合法权益（包括但不限于隐私权、名誉权、商标权、商业秘密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810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作品为2025—2026年创作，内容紧扣“联接世界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码建水”主题，生动、准确、创新地展示建水的历史文化、风景名胜、民俗非遗、特色物产、现代生活等，积极健康，符合国家法律法规、公序良俗，不包含任何违法违规、低俗色情、暴力血腥、恶意攻击、虚假宣传等不良信息，不涉及敏感话题。</w:t>
      </w:r>
    </w:p>
    <w:p w14:paraId="4439F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涉及地图素材的须规范、完整使用，不使用国家领导人的视频或画面素材。</w:t>
      </w:r>
    </w:p>
    <w:p w14:paraId="1BCC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作品未参加过其他同类公开赛事，未被任何媒体公开发表或商业使用过（公益性质使用除外），版权明晰无争议。</w:t>
      </w:r>
    </w:p>
    <w:p w14:paraId="28DD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若作品中包含人工智能工具生成的相关素材，参赛者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在作品备注中予以说明。</w:t>
      </w:r>
    </w:p>
    <w:p w14:paraId="4F1F3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自愿接受大赛组委会的评选结果，不采取不正当手段干扰大赛秩序。</w:t>
      </w:r>
    </w:p>
    <w:p w14:paraId="409AD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因作品内容或授权问题引发任何第三方投诉、仲裁、诉讼等纠纷，由参赛者自行承担全部法律责任（包括但不限于赔偿损失、承担诉讼费、律师费等）。主办方有权视情况取消参赛者的参赛资格、获奖资格，收回已颁发的奖项及相关权益。</w:t>
      </w:r>
    </w:p>
    <w:p w14:paraId="3971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、著作权归属</w:t>
      </w:r>
    </w:p>
    <w:p w14:paraId="6B38C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作品的著作权归参赛者或原著作权人所有。主办方仅在本须知约定的授权范围、用途、方式内使用作品，不得超出授权范围行使权利；未经参赛者或原著作权人书面同意，主办方不得将作品用于商业盈利目的。</w:t>
      </w:r>
    </w:p>
    <w:p w14:paraId="598D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、其他补充</w:t>
      </w:r>
    </w:p>
    <w:p w14:paraId="5051C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参赛者提交作品即视为已完整阅读、理解并同意本参赛须知的全部条款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自愿接受本须知的约束。</w:t>
      </w:r>
    </w:p>
    <w:p w14:paraId="06D0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参赛者提交作品后，不得以任何理由撤回参赛作品，若擅自撤回，组委会有权取消其后续参赛及获奖资格。</w:t>
      </w:r>
    </w:p>
    <w:p w14:paraId="5DC4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任何个人或组织在未经主办方许可下，无权以大赛名义进行任何商业性活动。</w:t>
      </w:r>
    </w:p>
    <w:p w14:paraId="5ABFC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主办方有权根据赛事实际情况对本参赛须知进行调整或补充，调整后的须知将通过官方平台公示，公示后即生效，参赛者应随时关注官方通知。</w:t>
      </w:r>
    </w:p>
    <w:p w14:paraId="17FD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若参赛者对本须知有疑问，可通过官方指定联系方式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咨询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主办方。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方正仿宋_GB18030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1602"/>
    <w:rsid w:val="205A6E36"/>
    <w:rsid w:val="2C2D617A"/>
    <w:rsid w:val="2CE13919"/>
    <w:rsid w:val="351101E4"/>
    <w:rsid w:val="378D6388"/>
    <w:rsid w:val="4B1E0C59"/>
    <w:rsid w:val="531D336C"/>
    <w:rsid w:val="5E45262D"/>
    <w:rsid w:val="63BF1602"/>
    <w:rsid w:val="6ECB5C02"/>
    <w:rsid w:val="7CE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1474</Words>
  <Characters>1480</Characters>
  <Lines>0</Lines>
  <Paragraphs>0</Paragraphs>
  <TotalTime>9</TotalTime>
  <ScaleCrop>false</ScaleCrop>
  <LinksUpToDate>false</LinksUpToDate>
  <CharactersWithSpaces>1484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2025-09-12T12:20:00Z</dcterms:created>
  <dc:creator>图图很淘气</dc:creator>
  <cp:lastModifiedBy>祖万楚</cp:lastModifiedBy>
  <dcterms:modified xsi:type="dcterms:W3CDTF">2025-12-23T01:18:19Z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FF07078589A6405BB56399B338B2FD0E_13</vt:lpwstr>
  </property>
  <property fmtid="{D5CDD505-2E9C-101B-9397-08002B2CF9AE}" pid="4" name="KSOTemplateDocerSaveRecord">
    <vt:lpwstr>eyJoZGlkIjoiNWUwNGZjNGI5NjdjOTRjZjAzNTFmM2Y4ZTczZGI5ZTMiLCJ1c2VySWQiOiIxNjk0NTY5OTQyIn0=</vt:lpwstr>
  </property>
</Properties>
</file>